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D9" w:rsidRPr="00EA7F40" w:rsidRDefault="004775D9" w:rsidP="004775D9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24"/>
          <w:lang w:val="pt-BR"/>
        </w:rPr>
      </w:pPr>
      <w:r w:rsidRPr="00EA7F40">
        <w:rPr>
          <w:rFonts w:ascii="Times New Roman" w:hAnsi="Times New Roman" w:cs="Times New Roman"/>
          <w:sz w:val="32"/>
          <w:szCs w:val="24"/>
          <w:lang w:val="pt-BR"/>
        </w:rPr>
        <w:t xml:space="preserve">MODELOS PARA </w:t>
      </w:r>
      <w:r w:rsidR="00977178">
        <w:rPr>
          <w:rFonts w:ascii="Times New Roman" w:hAnsi="Times New Roman" w:cs="Times New Roman"/>
          <w:sz w:val="32"/>
          <w:szCs w:val="24"/>
          <w:lang w:val="pt-BR"/>
        </w:rPr>
        <w:t>TEXTO COMPLETO</w:t>
      </w:r>
      <w:bookmarkStart w:id="0" w:name="_GoBack"/>
      <w:bookmarkEnd w:id="0"/>
      <w:r w:rsidRPr="00EA7F40">
        <w:rPr>
          <w:rFonts w:ascii="Times New Roman" w:hAnsi="Times New Roman" w:cs="Times New Roman"/>
          <w:sz w:val="32"/>
          <w:szCs w:val="24"/>
          <w:lang w:val="pt-BR"/>
        </w:rPr>
        <w:t xml:space="preserve"> </w:t>
      </w:r>
    </w:p>
    <w:p w:rsidR="004775D9" w:rsidRPr="00EA7F40" w:rsidRDefault="004775D9" w:rsidP="004775D9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24"/>
          <w:lang w:val="pt-BR"/>
        </w:rPr>
      </w:pPr>
      <w:r w:rsidRPr="00EA7F40">
        <w:rPr>
          <w:rFonts w:ascii="Times New Roman" w:hAnsi="Times New Roman" w:cs="Times New Roman"/>
          <w:sz w:val="32"/>
          <w:szCs w:val="24"/>
          <w:lang w:val="pt-BR"/>
        </w:rPr>
        <w:t>(TEÓRICA)</w:t>
      </w:r>
    </w:p>
    <w:p w:rsidR="00D01A3B" w:rsidRDefault="00D01A3B" w:rsidP="009633FC">
      <w:pPr>
        <w:spacing w:before="120" w:after="120" w:line="240" w:lineRule="auto"/>
        <w:rPr>
          <w:rFonts w:ascii="Times New Roman" w:hAnsi="Times New Roman" w:cs="Times New Roman"/>
          <w:sz w:val="32"/>
          <w:szCs w:val="24"/>
          <w:lang w:val="pt-BR"/>
        </w:rPr>
      </w:pPr>
    </w:p>
    <w:p w:rsidR="004775D9" w:rsidRPr="00EA7F40" w:rsidRDefault="004775D9" w:rsidP="004775D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4775D9" w:rsidRPr="00EA7F40" w:rsidRDefault="004775D9" w:rsidP="004775D9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  <w:lang w:val="pt-BR"/>
        </w:rPr>
      </w:pPr>
      <w:r w:rsidRPr="00EA7F40">
        <w:rPr>
          <w:rFonts w:ascii="Times New Roman" w:hAnsi="Times New Roman" w:cs="Times New Roman"/>
          <w:sz w:val="28"/>
          <w:szCs w:val="24"/>
          <w:lang w:val="pt-BR"/>
        </w:rPr>
        <w:t>Título (Times New Roman, tamanho 14 pt., alinhada centralizada)</w:t>
      </w:r>
    </w:p>
    <w:p w:rsidR="004775D9" w:rsidRPr="00EA7F40" w:rsidRDefault="004775D9" w:rsidP="004775D9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>Autor/</w:t>
      </w:r>
      <w:proofErr w:type="gramStart"/>
      <w:r w:rsidRPr="00EA7F40">
        <w:rPr>
          <w:rFonts w:ascii="Times New Roman" w:hAnsi="Times New Roman" w:cs="Times New Roman"/>
          <w:sz w:val="24"/>
          <w:szCs w:val="24"/>
          <w:lang w:val="pt-BR"/>
        </w:rPr>
        <w:t>a(</w:t>
      </w:r>
      <w:proofErr w:type="gramEnd"/>
      <w:r w:rsidRPr="00EA7F40">
        <w:rPr>
          <w:rFonts w:ascii="Times New Roman" w:hAnsi="Times New Roman" w:cs="Times New Roman"/>
          <w:sz w:val="24"/>
          <w:szCs w:val="24"/>
          <w:lang w:val="pt-BR"/>
        </w:rPr>
        <w:t>s) da proposta</w:t>
      </w:r>
    </w:p>
    <w:p w:rsidR="004775D9" w:rsidRPr="00EA7F40" w:rsidRDefault="004775D9" w:rsidP="004775D9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Departamento. Universidade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softHyphen/>
      </w:r>
    </w:p>
    <w:p w:rsidR="004775D9" w:rsidRPr="00EA7F40" w:rsidRDefault="004775D9" w:rsidP="004775D9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A7F40" w:rsidRPr="00EA7F40">
        <w:rPr>
          <w:rFonts w:ascii="Times New Roman" w:hAnsi="Times New Roman" w:cs="Times New Roman"/>
          <w:sz w:val="24"/>
          <w:szCs w:val="24"/>
          <w:lang w:val="pt-BR"/>
        </w:rPr>
        <w:t>E-mail</w:t>
      </w:r>
    </w:p>
    <w:p w:rsidR="004775D9" w:rsidRPr="00EA7F40" w:rsidRDefault="004775D9" w:rsidP="004775D9">
      <w:pPr>
        <w:spacing w:after="0" w:line="240" w:lineRule="auto"/>
        <w:ind w:left="1843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>(Times New Roman, 12 pt., alinhamento Direita, espaço simples)</w:t>
      </w:r>
    </w:p>
    <w:p w:rsidR="004775D9" w:rsidRPr="00EA7F40" w:rsidRDefault="004775D9" w:rsidP="004775D9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Exemplo: López </w:t>
      </w:r>
      <w:proofErr w:type="spellStart"/>
      <w:r w:rsidRPr="00EA7F40">
        <w:rPr>
          <w:rFonts w:ascii="Times New Roman" w:hAnsi="Times New Roman" w:cs="Times New Roman"/>
          <w:sz w:val="24"/>
          <w:szCs w:val="24"/>
          <w:lang w:val="pt-BR"/>
        </w:rPr>
        <w:t>López</w:t>
      </w:r>
      <w:proofErr w:type="spellEnd"/>
      <w:r w:rsidRPr="00EA7F40">
        <w:rPr>
          <w:rFonts w:ascii="Times New Roman" w:hAnsi="Times New Roman" w:cs="Times New Roman"/>
          <w:sz w:val="24"/>
          <w:szCs w:val="24"/>
          <w:lang w:val="pt-BR"/>
        </w:rPr>
        <w:t>, Maria</w:t>
      </w:r>
    </w:p>
    <w:p w:rsidR="004775D9" w:rsidRPr="00EA7F40" w:rsidRDefault="004775D9" w:rsidP="004775D9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>Departamento de Pedagogia e Didática. USC</w:t>
      </w:r>
    </w:p>
    <w:p w:rsidR="006A00BA" w:rsidRPr="00EA7F40" w:rsidRDefault="00977178" w:rsidP="004775D9">
      <w:pPr>
        <w:spacing w:before="120" w:after="120" w:line="240" w:lineRule="auto"/>
        <w:ind w:left="3544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hyperlink r:id="rId5" w:history="1">
        <w:r w:rsidR="004775D9" w:rsidRPr="00EA7F40">
          <w:rPr>
            <w:rStyle w:val="Hipervnculo"/>
            <w:rFonts w:ascii="Times New Roman" w:hAnsi="Times New Roman" w:cs="Times New Roman"/>
            <w:sz w:val="24"/>
            <w:szCs w:val="24"/>
            <w:lang w:val="pt-BR"/>
          </w:rPr>
          <w:t>m.l@usc.es</w:t>
        </w:r>
      </w:hyperlink>
    </w:p>
    <w:p w:rsidR="004775D9" w:rsidRPr="00EA7F40" w:rsidRDefault="004775D9" w:rsidP="004775D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b/>
          <w:sz w:val="24"/>
          <w:szCs w:val="24"/>
          <w:lang w:val="pt-BR"/>
        </w:rPr>
        <w:t>Resumo</w:t>
      </w:r>
    </w:p>
    <w:p w:rsidR="004775D9" w:rsidRPr="00EA7F40" w:rsidRDefault="004775D9" w:rsidP="004775D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(Times New Roman, tamanho 12 pt., justificada, espaços simples). Máximo 150 palavras. </w:t>
      </w:r>
    </w:p>
    <w:p w:rsidR="004775D9" w:rsidRPr="00EA7F40" w:rsidRDefault="004775D9" w:rsidP="004775D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Palavras chaves (Times New Roman, tamanho 12 pt., justificada, separadas por </w:t>
      </w:r>
      <w:proofErr w:type="gramStart"/>
      <w:r w:rsidRPr="00EA7F40">
        <w:rPr>
          <w:rFonts w:ascii="Times New Roman" w:hAnsi="Times New Roman" w:cs="Times New Roman"/>
          <w:sz w:val="24"/>
          <w:szCs w:val="24"/>
          <w:lang w:val="pt-BR"/>
        </w:rPr>
        <w:t>“;”</w:t>
      </w:r>
      <w:proofErr w:type="gramEnd"/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). 3 a 5 palavras claves. </w:t>
      </w:r>
    </w:p>
    <w:p w:rsidR="00CD0C66" w:rsidRPr="00EA7F40" w:rsidRDefault="00CD0C66" w:rsidP="00EE0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775D9" w:rsidRPr="00EA7F40" w:rsidRDefault="004775D9" w:rsidP="004775D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EA7F40">
        <w:rPr>
          <w:rFonts w:ascii="Times New Roman" w:hAnsi="Times New Roman" w:cs="Times New Roman"/>
          <w:sz w:val="24"/>
          <w:szCs w:val="24"/>
          <w:lang w:val="pt-BR"/>
        </w:rPr>
        <w:t>Title</w:t>
      </w:r>
      <w:proofErr w:type="spellEnd"/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(Times New Roman, tamanho 12 pt., alinhamento centrada)</w:t>
      </w:r>
    </w:p>
    <w:p w:rsidR="004775D9" w:rsidRPr="00EA7F40" w:rsidRDefault="004775D9" w:rsidP="004775D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b/>
          <w:sz w:val="24"/>
          <w:szCs w:val="24"/>
          <w:lang w:val="pt-BR"/>
        </w:rPr>
        <w:t>Abstract</w:t>
      </w:r>
    </w:p>
    <w:p w:rsidR="004775D9" w:rsidRPr="00EA7F40" w:rsidRDefault="004775D9" w:rsidP="004775D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(Times New Roman, tamanho 12 pt., justificada, espaços simples). Máximo 150 palavras. </w:t>
      </w:r>
    </w:p>
    <w:p w:rsidR="004775D9" w:rsidRPr="00EA7F40" w:rsidRDefault="004775D9" w:rsidP="004775D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EA7F40">
        <w:rPr>
          <w:rFonts w:ascii="Times New Roman" w:hAnsi="Times New Roman" w:cs="Times New Roman"/>
          <w:sz w:val="24"/>
          <w:szCs w:val="24"/>
          <w:lang w:val="pt-BR"/>
        </w:rPr>
        <w:t>Keywords</w:t>
      </w:r>
      <w:proofErr w:type="spellEnd"/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(Times New Roman, tamanho 12 pt., justificada, separadas por </w:t>
      </w:r>
      <w:proofErr w:type="gramStart"/>
      <w:r w:rsidRPr="00EA7F40">
        <w:rPr>
          <w:rFonts w:ascii="Times New Roman" w:hAnsi="Times New Roman" w:cs="Times New Roman"/>
          <w:sz w:val="24"/>
          <w:szCs w:val="24"/>
          <w:lang w:val="pt-BR"/>
        </w:rPr>
        <w:t>“;”</w:t>
      </w:r>
      <w:proofErr w:type="gramEnd"/>
      <w:r w:rsidRPr="00EA7F40">
        <w:rPr>
          <w:rFonts w:ascii="Times New Roman" w:hAnsi="Times New Roman" w:cs="Times New Roman"/>
          <w:sz w:val="24"/>
          <w:szCs w:val="24"/>
          <w:lang w:val="pt-BR"/>
        </w:rPr>
        <w:t>). 3 a 5 palavras chaves.</w:t>
      </w:r>
    </w:p>
    <w:p w:rsidR="004C33FA" w:rsidRPr="00EA7F40" w:rsidRDefault="004C33FA" w:rsidP="00EE0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775D9" w:rsidRPr="00EA7F40" w:rsidRDefault="004775D9" w:rsidP="004775D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b/>
          <w:sz w:val="24"/>
          <w:szCs w:val="24"/>
          <w:lang w:val="pt-BR"/>
        </w:rPr>
        <w:t xml:space="preserve">Modalidade de </w:t>
      </w:r>
      <w:r w:rsidR="00EA7F40" w:rsidRPr="00EA7F40">
        <w:rPr>
          <w:rFonts w:ascii="Times New Roman" w:hAnsi="Times New Roman" w:cs="Times New Roman"/>
          <w:b/>
          <w:sz w:val="24"/>
          <w:szCs w:val="24"/>
          <w:lang w:val="pt-BR"/>
        </w:rPr>
        <w:t>apresentação</w:t>
      </w:r>
      <w:r w:rsidRPr="00EA7F40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="00EA7F40" w:rsidRPr="00EA7F40">
        <w:rPr>
          <w:rFonts w:ascii="Times New Roman" w:hAnsi="Times New Roman" w:cs="Times New Roman"/>
          <w:sz w:val="24"/>
          <w:szCs w:val="24"/>
          <w:lang w:val="pt-BR"/>
        </w:rPr>
        <w:t>Comunicação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oral ou </w:t>
      </w:r>
      <w:r w:rsidR="00EA7F40" w:rsidRPr="00EA7F40">
        <w:rPr>
          <w:rFonts w:ascii="Times New Roman" w:hAnsi="Times New Roman" w:cs="Times New Roman"/>
          <w:sz w:val="24"/>
          <w:szCs w:val="24"/>
          <w:lang w:val="pt-BR"/>
        </w:rPr>
        <w:t>comunicação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A7F40">
        <w:rPr>
          <w:rFonts w:ascii="Times New Roman" w:hAnsi="Times New Roman" w:cs="Times New Roman"/>
          <w:sz w:val="24"/>
          <w:szCs w:val="24"/>
          <w:lang w:val="pt-BR"/>
        </w:rPr>
        <w:t xml:space="preserve">através do 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t>pôster.</w:t>
      </w:r>
    </w:p>
    <w:p w:rsidR="00CD0C66" w:rsidRPr="00EA7F40" w:rsidRDefault="00CD0C66" w:rsidP="00EE0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775D9" w:rsidRPr="00EA7F40" w:rsidRDefault="00EA7F40" w:rsidP="004775D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b/>
          <w:sz w:val="24"/>
          <w:szCs w:val="24"/>
          <w:lang w:val="pt-BR"/>
        </w:rPr>
        <w:t>Introdução</w:t>
      </w:r>
    </w:p>
    <w:p w:rsidR="004775D9" w:rsidRPr="00EA7F40" w:rsidRDefault="004775D9" w:rsidP="004775D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(Times New Roman, 12 pt., justificada, espaço simples). Por favor, comprova, antes de continuar, que seguiu as instruções da Comissão Organizadora em relação ao formato da comunicação </w:t>
      </w:r>
      <w:r w:rsidR="00EA7F40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tamanho de letra, </w:t>
      </w:r>
      <w:r w:rsidR="00EA7F40">
        <w:rPr>
          <w:rFonts w:ascii="Times New Roman" w:hAnsi="Times New Roman" w:cs="Times New Roman"/>
          <w:sz w:val="24"/>
          <w:szCs w:val="24"/>
          <w:lang w:val="pt-BR"/>
        </w:rPr>
        <w:t>espaço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t>, e.t.c.)</w:t>
      </w:r>
    </w:p>
    <w:p w:rsidR="004775D9" w:rsidRPr="00EA7F40" w:rsidRDefault="004775D9" w:rsidP="004775D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Assim mesmo, deve ter em conta que o número máximo e palavras é de 4.000, incluindo o resumo e as referências bibliográficas. </w:t>
      </w:r>
    </w:p>
    <w:p w:rsidR="004775D9" w:rsidRPr="00EA7F40" w:rsidRDefault="004775D9" w:rsidP="004775D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u w:val="single"/>
          <w:lang w:val="pt-BR"/>
        </w:rPr>
        <w:t>Sangria na primeira linha é de (1,25 cm) em todos os parágrafos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t>. O espaço entre parágrafos é de 6 pt., tanto anterior como posterior, em todo o texto. O trabalho apresentado não deve ter paginação, nem incluir saltos de seção, nem cabeçalhos.</w:t>
      </w:r>
    </w:p>
    <w:p w:rsidR="004775D9" w:rsidRPr="00EA7F40" w:rsidRDefault="004775D9" w:rsidP="004775D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>Quanto ao conteúdo, deve ter-se em conta que esta parte deve fazer referência à natureza e os objetivos do trabalho.</w:t>
      </w:r>
    </w:p>
    <w:p w:rsidR="00E01FE0" w:rsidRDefault="00E01FE0" w:rsidP="00D6303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33FC" w:rsidRPr="00EA7F40" w:rsidRDefault="009633FC" w:rsidP="00D6303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91DD7" w:rsidRPr="00EA7F40" w:rsidRDefault="0018779F" w:rsidP="00EE04B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Marco teórico</w:t>
      </w:r>
    </w:p>
    <w:p w:rsidR="00C53E86" w:rsidRPr="00EA7F40" w:rsidRDefault="00D91DD7" w:rsidP="00B3057E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>(Times New Roman, 12 pt, justificada</w:t>
      </w:r>
      <w:r w:rsidR="003720AC"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4775D9" w:rsidRPr="00EA7F40">
        <w:rPr>
          <w:rFonts w:ascii="Times New Roman" w:hAnsi="Times New Roman" w:cs="Times New Roman"/>
          <w:sz w:val="24"/>
          <w:szCs w:val="24"/>
          <w:lang w:val="pt-BR"/>
        </w:rPr>
        <w:t>espaço simples</w:t>
      </w:r>
      <w:r w:rsidR="00293C1B"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). </w:t>
      </w:r>
      <w:r w:rsidR="004775D9" w:rsidRPr="00EA7F40">
        <w:rPr>
          <w:rFonts w:ascii="Times New Roman" w:hAnsi="Times New Roman" w:cs="Times New Roman"/>
          <w:sz w:val="24"/>
          <w:szCs w:val="24"/>
          <w:lang w:val="pt-BR"/>
        </w:rPr>
        <w:t>Nesta parte estará incluído a fundamentação teórica da investigação.</w:t>
      </w:r>
      <w:r w:rsidR="00B3057E"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Se </w:t>
      </w:r>
      <w:r w:rsidR="00F300C3"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articulará </w:t>
      </w:r>
      <w:r w:rsidR="004775D9" w:rsidRPr="00EA7F40">
        <w:rPr>
          <w:rFonts w:ascii="Times New Roman" w:hAnsi="Times New Roman" w:cs="Times New Roman"/>
          <w:sz w:val="24"/>
          <w:szCs w:val="24"/>
          <w:lang w:val="pt-BR"/>
        </w:rPr>
        <w:t>em subpontos</w:t>
      </w:r>
      <w:r w:rsidR="00F300C3"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(1.1., 1.2</w:t>
      </w:r>
      <w:proofErr w:type="gramStart"/>
      <w:r w:rsidR="00B3057E" w:rsidRPr="00EA7F40">
        <w:rPr>
          <w:rFonts w:ascii="Times New Roman" w:hAnsi="Times New Roman" w:cs="Times New Roman"/>
          <w:sz w:val="24"/>
          <w:szCs w:val="24"/>
          <w:lang w:val="pt-BR"/>
        </w:rPr>
        <w:t>.,…</w:t>
      </w:r>
      <w:proofErr w:type="gramEnd"/>
      <w:r w:rsidR="00B3057E"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="00D703BA"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que se </w:t>
      </w:r>
      <w:r w:rsidR="004775D9" w:rsidRPr="00EA7F40">
        <w:rPr>
          <w:rFonts w:ascii="Times New Roman" w:hAnsi="Times New Roman" w:cs="Times New Roman"/>
          <w:sz w:val="24"/>
          <w:szCs w:val="24"/>
          <w:lang w:val="pt-BR"/>
        </w:rPr>
        <w:t>considerem</w:t>
      </w:r>
      <w:r w:rsidR="00D703BA"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oportunos.</w:t>
      </w:r>
    </w:p>
    <w:p w:rsidR="004775D9" w:rsidRPr="00EA7F40" w:rsidRDefault="004775D9" w:rsidP="004775D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As tabelas, gráficos e imagens </w:t>
      </w:r>
      <w:r w:rsidR="00EA7F40" w:rsidRPr="00EA7F40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incluídos no corpo do texto (</w:t>
      </w:r>
      <w:r w:rsidR="00EA7F40" w:rsidRPr="00EA7F40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="009313A2">
        <w:rPr>
          <w:rFonts w:ascii="Times New Roman" w:hAnsi="Times New Roman" w:cs="Times New Roman"/>
          <w:sz w:val="24"/>
          <w:szCs w:val="24"/>
          <w:lang w:val="pt-BR"/>
        </w:rPr>
        <w:t xml:space="preserve"> na parte final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do texto) e devem estar inumeradas consecutivamente (1,2,3...). </w:t>
      </w:r>
    </w:p>
    <w:p w:rsidR="004775D9" w:rsidRPr="00EA7F40" w:rsidRDefault="004775D9" w:rsidP="004775D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Qualquer </w:t>
      </w:r>
      <w:r w:rsidR="009313A2" w:rsidRPr="00EA7F40">
        <w:rPr>
          <w:rFonts w:ascii="Times New Roman" w:hAnsi="Times New Roman" w:cs="Times New Roman"/>
          <w:sz w:val="24"/>
          <w:szCs w:val="24"/>
          <w:lang w:val="pt-BR"/>
        </w:rPr>
        <w:t>um desses elementos deve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ter o título próprio, que deve estar centralizada. O conteúdo das tabelas, gráficos ou imagens </w:t>
      </w:r>
      <w:r w:rsidR="009313A2" w:rsidRPr="00EA7F40">
        <w:rPr>
          <w:rFonts w:ascii="Times New Roman" w:hAnsi="Times New Roman" w:cs="Times New Roman"/>
          <w:sz w:val="24"/>
          <w:szCs w:val="24"/>
          <w:lang w:val="pt-BR"/>
        </w:rPr>
        <w:t>deve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ter </w:t>
      </w:r>
      <w:r w:rsidR="009313A2" w:rsidRPr="00EA7F40">
        <w:rPr>
          <w:rFonts w:ascii="Times New Roman" w:hAnsi="Times New Roman" w:cs="Times New Roman"/>
          <w:sz w:val="24"/>
          <w:szCs w:val="24"/>
          <w:lang w:val="pt-BR"/>
        </w:rPr>
        <w:t>tamanho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313A2">
        <w:rPr>
          <w:rFonts w:ascii="Times New Roman" w:hAnsi="Times New Roman" w:cs="Times New Roman"/>
          <w:sz w:val="24"/>
          <w:szCs w:val="24"/>
          <w:lang w:val="pt-BR"/>
        </w:rPr>
        <w:t>de fonte Time</w:t>
      </w:r>
      <w:r w:rsidRPr="00EA7F40">
        <w:rPr>
          <w:rFonts w:ascii="Times New Roman" w:hAnsi="Times New Roman" w:cs="Times New Roman"/>
          <w:sz w:val="24"/>
          <w:szCs w:val="24"/>
          <w:lang w:val="pt-BR"/>
        </w:rPr>
        <w:t>s New Roman 10 pt., sem espaço entre os parágrafos e espaçamento simples.</w:t>
      </w:r>
    </w:p>
    <w:p w:rsidR="004775D9" w:rsidRPr="00EA7F40" w:rsidRDefault="004775D9" w:rsidP="004775D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>Tabela 1. Exemplo de tabela (Times New Roman, 12 pt., centralizado)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1515"/>
        <w:gridCol w:w="1515"/>
      </w:tblGrid>
      <w:tr w:rsidR="004775D9" w:rsidRPr="00EA7F40" w:rsidTr="00AC0B58">
        <w:trPr>
          <w:trHeight w:val="159"/>
          <w:jc w:val="center"/>
        </w:trPr>
        <w:tc>
          <w:tcPr>
            <w:tcW w:w="2924" w:type="dxa"/>
          </w:tcPr>
          <w:p w:rsidR="004775D9" w:rsidRPr="00EA7F40" w:rsidRDefault="004775D9" w:rsidP="00AC0B5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Título da coluna</w:t>
            </w:r>
          </w:p>
        </w:tc>
        <w:tc>
          <w:tcPr>
            <w:tcW w:w="1515" w:type="dxa"/>
          </w:tcPr>
          <w:p w:rsidR="004775D9" w:rsidRPr="00EA7F40" w:rsidRDefault="004775D9" w:rsidP="00AC0B5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Coluna A</w:t>
            </w:r>
          </w:p>
        </w:tc>
        <w:tc>
          <w:tcPr>
            <w:tcW w:w="1515" w:type="dxa"/>
          </w:tcPr>
          <w:p w:rsidR="004775D9" w:rsidRPr="00EA7F40" w:rsidRDefault="004775D9" w:rsidP="00AC0B5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Coluna B</w:t>
            </w:r>
          </w:p>
        </w:tc>
      </w:tr>
      <w:tr w:rsidR="004775D9" w:rsidRPr="00EA7F40" w:rsidTr="00AC0B58">
        <w:trPr>
          <w:trHeight w:val="159"/>
          <w:jc w:val="center"/>
        </w:trPr>
        <w:tc>
          <w:tcPr>
            <w:tcW w:w="2924" w:type="dxa"/>
          </w:tcPr>
          <w:p w:rsidR="004775D9" w:rsidRPr="00EA7F40" w:rsidRDefault="004775D9" w:rsidP="00AC0B5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Primeira fila</w:t>
            </w:r>
          </w:p>
        </w:tc>
        <w:tc>
          <w:tcPr>
            <w:tcW w:w="1515" w:type="dxa"/>
          </w:tcPr>
          <w:p w:rsidR="004775D9" w:rsidRPr="00EA7F40" w:rsidRDefault="004775D9" w:rsidP="00AC0B5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</w:t>
            </w:r>
          </w:p>
        </w:tc>
        <w:tc>
          <w:tcPr>
            <w:tcW w:w="1515" w:type="dxa"/>
          </w:tcPr>
          <w:p w:rsidR="004775D9" w:rsidRPr="00EA7F40" w:rsidRDefault="004775D9" w:rsidP="00AC0B5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</w:t>
            </w:r>
          </w:p>
        </w:tc>
      </w:tr>
      <w:tr w:rsidR="004775D9" w:rsidRPr="00EA7F40" w:rsidTr="00AC0B58">
        <w:trPr>
          <w:trHeight w:val="156"/>
          <w:jc w:val="center"/>
        </w:trPr>
        <w:tc>
          <w:tcPr>
            <w:tcW w:w="2924" w:type="dxa"/>
          </w:tcPr>
          <w:p w:rsidR="004775D9" w:rsidRPr="00EA7F40" w:rsidRDefault="004775D9" w:rsidP="00AC0B5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Segunda fila</w:t>
            </w:r>
          </w:p>
        </w:tc>
        <w:tc>
          <w:tcPr>
            <w:tcW w:w="1515" w:type="dxa"/>
          </w:tcPr>
          <w:p w:rsidR="004775D9" w:rsidRPr="00EA7F40" w:rsidRDefault="004775D9" w:rsidP="00AC0B5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5</w:t>
            </w:r>
          </w:p>
        </w:tc>
        <w:tc>
          <w:tcPr>
            <w:tcW w:w="1515" w:type="dxa"/>
          </w:tcPr>
          <w:p w:rsidR="004775D9" w:rsidRPr="00EA7F40" w:rsidRDefault="004775D9" w:rsidP="00AC0B5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2</w:t>
            </w:r>
          </w:p>
        </w:tc>
      </w:tr>
      <w:tr w:rsidR="004775D9" w:rsidRPr="00EA7F40" w:rsidTr="00AC0B58">
        <w:trPr>
          <w:trHeight w:val="159"/>
          <w:jc w:val="center"/>
        </w:trPr>
        <w:tc>
          <w:tcPr>
            <w:tcW w:w="2924" w:type="dxa"/>
          </w:tcPr>
          <w:p w:rsidR="004775D9" w:rsidRPr="00EA7F40" w:rsidRDefault="009313A2" w:rsidP="00AC0B58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Terceira</w:t>
            </w:r>
            <w:r w:rsidR="004775D9"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 xml:space="preserve"> fila</w:t>
            </w:r>
          </w:p>
        </w:tc>
        <w:tc>
          <w:tcPr>
            <w:tcW w:w="1515" w:type="dxa"/>
          </w:tcPr>
          <w:p w:rsidR="004775D9" w:rsidRPr="00EA7F40" w:rsidRDefault="004775D9" w:rsidP="00AC0B5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6</w:t>
            </w:r>
          </w:p>
        </w:tc>
        <w:tc>
          <w:tcPr>
            <w:tcW w:w="1515" w:type="dxa"/>
          </w:tcPr>
          <w:p w:rsidR="004775D9" w:rsidRPr="00EA7F40" w:rsidRDefault="004775D9" w:rsidP="00AC0B5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EA7F40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3</w:t>
            </w:r>
          </w:p>
        </w:tc>
      </w:tr>
    </w:tbl>
    <w:p w:rsidR="004775D9" w:rsidRPr="00EA7F40" w:rsidRDefault="004775D9" w:rsidP="004775D9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4"/>
          <w:lang w:val="pt-BR"/>
        </w:rPr>
      </w:pPr>
      <w:r w:rsidRPr="00EA7F40">
        <w:rPr>
          <w:rFonts w:ascii="Times New Roman" w:hAnsi="Times New Roman" w:cs="Times New Roman"/>
          <w:sz w:val="20"/>
          <w:szCs w:val="24"/>
          <w:lang w:val="pt-BR"/>
        </w:rPr>
        <w:t xml:space="preserve">Fonte: </w:t>
      </w:r>
      <w:r w:rsidR="009313A2" w:rsidRPr="00EA7F40">
        <w:rPr>
          <w:rFonts w:ascii="Times New Roman" w:hAnsi="Times New Roman" w:cs="Times New Roman"/>
          <w:sz w:val="20"/>
          <w:szCs w:val="24"/>
          <w:lang w:val="pt-BR"/>
        </w:rPr>
        <w:t>elaboração</w:t>
      </w:r>
      <w:r w:rsidRPr="00EA7F40">
        <w:rPr>
          <w:rFonts w:ascii="Times New Roman" w:hAnsi="Times New Roman" w:cs="Times New Roman"/>
          <w:sz w:val="20"/>
          <w:szCs w:val="24"/>
          <w:lang w:val="pt-BR"/>
        </w:rPr>
        <w:t xml:space="preserve"> </w:t>
      </w:r>
      <w:r w:rsidR="009313A2" w:rsidRPr="00EA7F40">
        <w:rPr>
          <w:rFonts w:ascii="Times New Roman" w:hAnsi="Times New Roman" w:cs="Times New Roman"/>
          <w:sz w:val="20"/>
          <w:szCs w:val="24"/>
          <w:lang w:val="pt-BR"/>
        </w:rPr>
        <w:t>própria</w:t>
      </w:r>
      <w:r w:rsidRPr="00EA7F40">
        <w:rPr>
          <w:rFonts w:ascii="Times New Roman" w:hAnsi="Times New Roman" w:cs="Times New Roman"/>
          <w:sz w:val="20"/>
          <w:szCs w:val="24"/>
          <w:lang w:val="pt-BR"/>
        </w:rPr>
        <w:t xml:space="preserve"> (Times New Roman, 10 pt., centralizado)</w:t>
      </w:r>
    </w:p>
    <w:p w:rsidR="00B8030C" w:rsidRPr="00EA7F40" w:rsidRDefault="009313A2" w:rsidP="00B8030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b/>
          <w:sz w:val="24"/>
          <w:szCs w:val="24"/>
          <w:lang w:val="pt-BR"/>
        </w:rPr>
        <w:t>Referências</w:t>
      </w:r>
      <w:r w:rsidR="00B8030C" w:rsidRPr="00EA7F4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bibliográficas</w:t>
      </w:r>
    </w:p>
    <w:p w:rsidR="00B8030C" w:rsidRPr="00EA7F40" w:rsidRDefault="00B8030C" w:rsidP="00B8030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ab/>
        <w:t>As referências bibliográficas constituirão o último ponto da Comunicação e devem ser apresentados seguindo as normas APA 6ª Edição. Os/as autores/as devem assegurar-se de que cada referência incluída no texto apareça na bibliografia e vice-versa.</w:t>
      </w:r>
    </w:p>
    <w:p w:rsidR="00B8030C" w:rsidRPr="00EA7F40" w:rsidRDefault="00B8030C" w:rsidP="00B8030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ab/>
        <w:t>Em relação ao formato, as referências bibliográficas devem ter um tamanho de Fonte Times New Roman, 12 pt., justificado, espaço entre linhas simples e sangria francesa (1,25 cm).</w:t>
      </w:r>
    </w:p>
    <w:p w:rsidR="00B8030C" w:rsidRPr="00D01A3B" w:rsidRDefault="00B8030C" w:rsidP="00B8030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A3B">
        <w:rPr>
          <w:rFonts w:ascii="Times New Roman" w:hAnsi="Times New Roman" w:cs="Times New Roman"/>
          <w:sz w:val="24"/>
          <w:szCs w:val="24"/>
        </w:rPr>
        <w:t>Exemplos</w:t>
      </w:r>
      <w:proofErr w:type="spellEnd"/>
      <w:r w:rsidRPr="00D01A3B">
        <w:rPr>
          <w:rFonts w:ascii="Times New Roman" w:hAnsi="Times New Roman" w:cs="Times New Roman"/>
          <w:sz w:val="24"/>
          <w:szCs w:val="24"/>
        </w:rPr>
        <w:t xml:space="preserve"> básicos:</w:t>
      </w:r>
    </w:p>
    <w:p w:rsidR="00B8030C" w:rsidRPr="00D01A3B" w:rsidRDefault="00B8030C" w:rsidP="00B8030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01A3B">
        <w:rPr>
          <w:rFonts w:ascii="Times New Roman" w:hAnsi="Times New Roman" w:cs="Times New Roman"/>
          <w:b/>
          <w:sz w:val="24"/>
          <w:szCs w:val="24"/>
          <w:u w:val="single"/>
        </w:rPr>
        <w:t>Livro</w:t>
      </w:r>
      <w:proofErr w:type="spellEnd"/>
    </w:p>
    <w:p w:rsidR="00B8030C" w:rsidRPr="00D01A3B" w:rsidRDefault="00B8030C" w:rsidP="00B8030C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1A3B">
        <w:rPr>
          <w:rFonts w:ascii="Times New Roman" w:hAnsi="Times New Roman" w:cs="Times New Roman"/>
          <w:sz w:val="24"/>
          <w:szCs w:val="24"/>
        </w:rPr>
        <w:t xml:space="preserve">Santos Rego, M. A., Lorenzo </w:t>
      </w:r>
      <w:proofErr w:type="spellStart"/>
      <w:r w:rsidRPr="00D01A3B">
        <w:rPr>
          <w:rFonts w:ascii="Times New Roman" w:hAnsi="Times New Roman" w:cs="Times New Roman"/>
          <w:sz w:val="24"/>
          <w:szCs w:val="24"/>
        </w:rPr>
        <w:t>Moledo</w:t>
      </w:r>
      <w:proofErr w:type="spellEnd"/>
      <w:r w:rsidRPr="00D01A3B">
        <w:rPr>
          <w:rFonts w:ascii="Times New Roman" w:hAnsi="Times New Roman" w:cs="Times New Roman"/>
          <w:sz w:val="24"/>
          <w:szCs w:val="24"/>
        </w:rPr>
        <w:t xml:space="preserve">, M., y Vázquez Rodríguez, A. (2018). </w:t>
      </w:r>
      <w:r w:rsidRPr="00D01A3B">
        <w:rPr>
          <w:rFonts w:ascii="Times New Roman" w:hAnsi="Times New Roman" w:cs="Times New Roman"/>
          <w:i/>
          <w:sz w:val="24"/>
          <w:szCs w:val="24"/>
        </w:rPr>
        <w:t>Educación no formal y empleabilidad de la juventud.</w:t>
      </w:r>
      <w:r w:rsidRPr="00D01A3B">
        <w:rPr>
          <w:rFonts w:ascii="Times New Roman" w:hAnsi="Times New Roman" w:cs="Times New Roman"/>
          <w:sz w:val="24"/>
          <w:szCs w:val="24"/>
        </w:rPr>
        <w:t xml:space="preserve"> Madrid: Síntesis.</w:t>
      </w:r>
    </w:p>
    <w:p w:rsidR="00B8030C" w:rsidRPr="00D01A3B" w:rsidRDefault="00B8030C" w:rsidP="00B8030C">
      <w:pPr>
        <w:spacing w:before="120" w:after="12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Capítulo de </w:t>
      </w:r>
      <w:proofErr w:type="spellStart"/>
      <w:r w:rsidRPr="00D01A3B">
        <w:rPr>
          <w:rFonts w:ascii="Times New Roman" w:hAnsi="Times New Roman" w:cs="Times New Roman"/>
          <w:b/>
          <w:sz w:val="24"/>
          <w:szCs w:val="24"/>
          <w:u w:val="single"/>
        </w:rPr>
        <w:t>livro</w:t>
      </w:r>
      <w:proofErr w:type="spellEnd"/>
    </w:p>
    <w:p w:rsidR="00B8030C" w:rsidRPr="00D01A3B" w:rsidRDefault="00B8030C" w:rsidP="00B8030C">
      <w:pPr>
        <w:spacing w:before="120" w:after="120"/>
        <w:ind w:left="709" w:hanging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1A3B">
        <w:rPr>
          <w:rFonts w:ascii="Times New Roman" w:hAnsi="Times New Roman" w:cs="Times New Roman"/>
          <w:spacing w:val="-2"/>
          <w:sz w:val="24"/>
          <w:szCs w:val="24"/>
        </w:rPr>
        <w:t xml:space="preserve">Suárez Orozco, M. y </w:t>
      </w:r>
      <w:proofErr w:type="spellStart"/>
      <w:r w:rsidRPr="00D01A3B">
        <w:rPr>
          <w:rFonts w:ascii="Times New Roman" w:hAnsi="Times New Roman" w:cs="Times New Roman"/>
          <w:spacing w:val="-2"/>
          <w:sz w:val="24"/>
          <w:szCs w:val="24"/>
        </w:rPr>
        <w:t>Baolian</w:t>
      </w:r>
      <w:proofErr w:type="spellEnd"/>
      <w:r w:rsidRPr="00D01A3B">
        <w:rPr>
          <w:rFonts w:ascii="Times New Roman" w:hAnsi="Times New Roman" w:cs="Times New Roman"/>
          <w:spacing w:val="-2"/>
          <w:sz w:val="24"/>
          <w:szCs w:val="24"/>
        </w:rPr>
        <w:t xml:space="preserve">, D. (2006). Globalización: cultura y educación en el milenio. En I. A. Gómez Cavazos (Coord.), </w:t>
      </w:r>
      <w:r w:rsidRPr="00D01A3B">
        <w:rPr>
          <w:rFonts w:ascii="Times New Roman" w:hAnsi="Times New Roman" w:cs="Times New Roman"/>
          <w:i/>
          <w:spacing w:val="-2"/>
          <w:sz w:val="24"/>
          <w:szCs w:val="24"/>
        </w:rPr>
        <w:t xml:space="preserve">Globalización y justicia internacional </w:t>
      </w:r>
      <w:r w:rsidRPr="00D01A3B">
        <w:rPr>
          <w:rFonts w:ascii="Times New Roman" w:hAnsi="Times New Roman" w:cs="Times New Roman"/>
          <w:spacing w:val="-2"/>
          <w:sz w:val="24"/>
          <w:szCs w:val="24"/>
        </w:rPr>
        <w:t>(pp. 129-177). México D.F.: Fondo de Cultura Económica.</w:t>
      </w:r>
    </w:p>
    <w:p w:rsidR="00B8030C" w:rsidRPr="00D01A3B" w:rsidRDefault="00B8030C" w:rsidP="00B8030C">
      <w:pPr>
        <w:spacing w:before="120" w:after="12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01A3B">
        <w:rPr>
          <w:rFonts w:ascii="Times New Roman" w:hAnsi="Times New Roman" w:cs="Times New Roman"/>
          <w:b/>
          <w:sz w:val="24"/>
          <w:szCs w:val="24"/>
          <w:u w:val="single"/>
        </w:rPr>
        <w:t>Artigos</w:t>
      </w:r>
      <w:proofErr w:type="spellEnd"/>
      <w:r w:rsidRPr="00D0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revista</w:t>
      </w:r>
    </w:p>
    <w:p w:rsidR="00B8030C" w:rsidRPr="00D01A3B" w:rsidRDefault="00B8030C" w:rsidP="00B8030C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01A3B">
        <w:rPr>
          <w:rFonts w:ascii="Times New Roman" w:hAnsi="Times New Roman" w:cs="Times New Roman"/>
          <w:sz w:val="24"/>
          <w:szCs w:val="24"/>
        </w:rPr>
        <w:t>Buxarrais</w:t>
      </w:r>
      <w:proofErr w:type="spellEnd"/>
      <w:r w:rsidRPr="00D01A3B">
        <w:rPr>
          <w:rFonts w:ascii="Times New Roman" w:hAnsi="Times New Roman" w:cs="Times New Roman"/>
          <w:sz w:val="24"/>
          <w:szCs w:val="24"/>
        </w:rPr>
        <w:t xml:space="preserve">, M. R. (2016). Redes Sociales y Educación. </w:t>
      </w:r>
      <w:r w:rsidRPr="00D01A3B">
        <w:rPr>
          <w:rFonts w:ascii="Times New Roman" w:hAnsi="Times New Roman" w:cs="Times New Roman"/>
          <w:i/>
          <w:sz w:val="24"/>
          <w:szCs w:val="24"/>
          <w:lang w:val="en-GB"/>
        </w:rPr>
        <w:t>Education in the Knowledge Society</w:t>
      </w:r>
      <w:r w:rsidRPr="00D01A3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01A3B">
        <w:rPr>
          <w:rFonts w:ascii="Times New Roman" w:hAnsi="Times New Roman" w:cs="Times New Roman"/>
          <w:i/>
          <w:sz w:val="24"/>
          <w:szCs w:val="24"/>
          <w:lang w:val="en-GB"/>
        </w:rPr>
        <w:t>17</w:t>
      </w:r>
      <w:r w:rsidRPr="00D01A3B">
        <w:rPr>
          <w:rFonts w:ascii="Times New Roman" w:hAnsi="Times New Roman" w:cs="Times New Roman"/>
          <w:sz w:val="24"/>
          <w:szCs w:val="24"/>
          <w:lang w:val="en-GB"/>
        </w:rPr>
        <w:t>(2), 15-20.</w:t>
      </w:r>
    </w:p>
    <w:p w:rsidR="00B8030C" w:rsidRPr="00EA7F40" w:rsidRDefault="00B8030C" w:rsidP="00B8030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b/>
          <w:sz w:val="24"/>
          <w:szCs w:val="24"/>
          <w:lang w:val="pt-BR"/>
        </w:rPr>
        <w:t>Notas de pé de página</w:t>
      </w:r>
    </w:p>
    <w:p w:rsidR="00B8030C" w:rsidRPr="00EA7F40" w:rsidRDefault="00B8030C" w:rsidP="00B8030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>As notas de pé de página devem ser evitadas sempre que seja possível. Quando sejam necessárias, devem anotar-se no texto com números consecutivos em super-índice</w:t>
      </w:r>
    </w:p>
    <w:p w:rsidR="00B8030C" w:rsidRPr="00EA7F40" w:rsidRDefault="00B8030C" w:rsidP="00B8030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A7F40">
        <w:rPr>
          <w:rFonts w:ascii="Times New Roman" w:hAnsi="Times New Roman" w:cs="Times New Roman"/>
          <w:sz w:val="24"/>
          <w:szCs w:val="24"/>
          <w:lang w:val="pt-BR"/>
        </w:rPr>
        <w:t xml:space="preserve"> As notas devem ter formato espaço simples, com um tamanho de fonte menor (8 pt), na parte inferior da mesma página em que é mencionada e separada do texto principal por uma linha inserida no pé da coluna. </w:t>
      </w:r>
    </w:p>
    <w:p w:rsidR="002F24AC" w:rsidRPr="00EA7F40" w:rsidRDefault="002F24AC" w:rsidP="00B8030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2F24AC" w:rsidRPr="00EA7F40" w:rsidSect="00922A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5E03"/>
    <w:multiLevelType w:val="hybridMultilevel"/>
    <w:tmpl w:val="D6F647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59"/>
    <w:rsid w:val="00016D59"/>
    <w:rsid w:val="0007062F"/>
    <w:rsid w:val="000D3E8E"/>
    <w:rsid w:val="000F2011"/>
    <w:rsid w:val="0018779F"/>
    <w:rsid w:val="001D7BF3"/>
    <w:rsid w:val="001F248D"/>
    <w:rsid w:val="002368BD"/>
    <w:rsid w:val="00240A19"/>
    <w:rsid w:val="00274BD5"/>
    <w:rsid w:val="00293C1B"/>
    <w:rsid w:val="002A5ED5"/>
    <w:rsid w:val="002C4FCD"/>
    <w:rsid w:val="002F24AC"/>
    <w:rsid w:val="002F30FB"/>
    <w:rsid w:val="00323A3F"/>
    <w:rsid w:val="003720AC"/>
    <w:rsid w:val="003723FF"/>
    <w:rsid w:val="003875DE"/>
    <w:rsid w:val="004775D9"/>
    <w:rsid w:val="004A1AA6"/>
    <w:rsid w:val="004C33FA"/>
    <w:rsid w:val="00587920"/>
    <w:rsid w:val="005F316F"/>
    <w:rsid w:val="0063556A"/>
    <w:rsid w:val="00662EF6"/>
    <w:rsid w:val="00677FBC"/>
    <w:rsid w:val="00696F1D"/>
    <w:rsid w:val="00697840"/>
    <w:rsid w:val="006A00BA"/>
    <w:rsid w:val="007225B5"/>
    <w:rsid w:val="00760495"/>
    <w:rsid w:val="00762431"/>
    <w:rsid w:val="0078236F"/>
    <w:rsid w:val="007E02B1"/>
    <w:rsid w:val="007E2EAA"/>
    <w:rsid w:val="007E34EA"/>
    <w:rsid w:val="00814AA6"/>
    <w:rsid w:val="00857059"/>
    <w:rsid w:val="008D45E7"/>
    <w:rsid w:val="00922AC4"/>
    <w:rsid w:val="009313A2"/>
    <w:rsid w:val="009350F7"/>
    <w:rsid w:val="009633FC"/>
    <w:rsid w:val="00977178"/>
    <w:rsid w:val="009F4BB4"/>
    <w:rsid w:val="00AB6243"/>
    <w:rsid w:val="00AE0BE4"/>
    <w:rsid w:val="00B3057E"/>
    <w:rsid w:val="00B8030C"/>
    <w:rsid w:val="00C25905"/>
    <w:rsid w:val="00C5347B"/>
    <w:rsid w:val="00C53E86"/>
    <w:rsid w:val="00C67A22"/>
    <w:rsid w:val="00C85025"/>
    <w:rsid w:val="00CD0C66"/>
    <w:rsid w:val="00D01A3B"/>
    <w:rsid w:val="00D112E8"/>
    <w:rsid w:val="00D63038"/>
    <w:rsid w:val="00D703BA"/>
    <w:rsid w:val="00D91DD7"/>
    <w:rsid w:val="00E01FE0"/>
    <w:rsid w:val="00E25C29"/>
    <w:rsid w:val="00E550F0"/>
    <w:rsid w:val="00EA7F40"/>
    <w:rsid w:val="00EE04B9"/>
    <w:rsid w:val="00F153F5"/>
    <w:rsid w:val="00F300C3"/>
    <w:rsid w:val="00F97289"/>
    <w:rsid w:val="00FA35B2"/>
    <w:rsid w:val="00FA5066"/>
    <w:rsid w:val="00F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D0D1"/>
  <w15:docId w15:val="{C07EE6C1-362F-4968-9E45-8668A1EF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8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2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25B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1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l@usc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Jesica Nuñez Garcia</cp:lastModifiedBy>
  <cp:revision>10</cp:revision>
  <cp:lastPrinted>2016-02-01T12:04:00Z</cp:lastPrinted>
  <dcterms:created xsi:type="dcterms:W3CDTF">2019-05-13T16:20:00Z</dcterms:created>
  <dcterms:modified xsi:type="dcterms:W3CDTF">2019-06-18T10:08:00Z</dcterms:modified>
</cp:coreProperties>
</file>